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B8F" w:rsidRDefault="00FA3A8F" w:rsidP="00B22B7B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ТЗ советник </w:t>
      </w:r>
      <w:r w:rsidR="00402350">
        <w:rPr>
          <w:sz w:val="44"/>
          <w:szCs w:val="44"/>
        </w:rPr>
        <w:t>паттерн 123</w:t>
      </w:r>
      <w:r w:rsidR="00B22B7B">
        <w:rPr>
          <w:sz w:val="44"/>
          <w:szCs w:val="44"/>
        </w:rPr>
        <w:t xml:space="preserve"> </w:t>
      </w:r>
      <w:r w:rsidR="00E93C5E">
        <w:rPr>
          <w:sz w:val="44"/>
          <w:szCs w:val="44"/>
        </w:rPr>
        <w:t xml:space="preserve">с </w:t>
      </w:r>
      <w:proofErr w:type="spellStart"/>
      <w:r w:rsidR="00E93C5E">
        <w:rPr>
          <w:sz w:val="44"/>
          <w:szCs w:val="44"/>
        </w:rPr>
        <w:t>мартином</w:t>
      </w:r>
      <w:proofErr w:type="spellEnd"/>
    </w:p>
    <w:p w:rsidR="00B22B7B" w:rsidRDefault="00B22B7B" w:rsidP="00B22B7B">
      <w:pPr>
        <w:jc w:val="center"/>
        <w:rPr>
          <w:sz w:val="44"/>
          <w:szCs w:val="44"/>
        </w:rPr>
      </w:pPr>
    </w:p>
    <w:p w:rsidR="00B22B7B" w:rsidRDefault="00B22B7B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Сделать </w:t>
      </w:r>
      <w:r w:rsidR="001802E4">
        <w:rPr>
          <w:sz w:val="44"/>
          <w:szCs w:val="44"/>
        </w:rPr>
        <w:t>(</w:t>
      </w:r>
      <w:r w:rsidRPr="00B22B7B">
        <w:rPr>
          <w:color w:val="FF0000"/>
          <w:sz w:val="44"/>
          <w:szCs w:val="44"/>
        </w:rPr>
        <w:t>задаваемый параметр</w:t>
      </w:r>
      <w:r w:rsidR="001802E4">
        <w:rPr>
          <w:color w:val="FF0000"/>
          <w:sz w:val="44"/>
          <w:szCs w:val="44"/>
        </w:rPr>
        <w:t>)</w:t>
      </w:r>
      <w:r w:rsidRPr="00B22B7B">
        <w:rPr>
          <w:color w:val="FF0000"/>
          <w:sz w:val="44"/>
          <w:szCs w:val="44"/>
        </w:rPr>
        <w:t xml:space="preserve"> </w:t>
      </w:r>
      <w:r w:rsidRPr="00B22B7B">
        <w:rPr>
          <w:color w:val="FF0000"/>
          <w:sz w:val="44"/>
          <w:szCs w:val="44"/>
          <w:lang w:val="en-US"/>
        </w:rPr>
        <w:t>magic</w:t>
      </w:r>
      <w:r>
        <w:rPr>
          <w:sz w:val="44"/>
          <w:szCs w:val="44"/>
        </w:rPr>
        <w:t>. Чтобы работать на разных графиках по одной паре, и не было конфликтов с ручными ордерами или ордерами других сов.</w:t>
      </w:r>
    </w:p>
    <w:p w:rsidR="001802E4" w:rsidRDefault="001802E4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Сделать защиту от сбоев, например если произошла перезагрузка терминала или </w:t>
      </w:r>
      <w:proofErr w:type="spellStart"/>
      <w:r>
        <w:rPr>
          <w:sz w:val="44"/>
          <w:szCs w:val="44"/>
        </w:rPr>
        <w:t>релогин</w:t>
      </w:r>
      <w:proofErr w:type="spellEnd"/>
      <w:r>
        <w:rPr>
          <w:sz w:val="44"/>
          <w:szCs w:val="44"/>
        </w:rPr>
        <w:t>, то советник должен продолжить работу.</w:t>
      </w:r>
    </w:p>
    <w:p w:rsidR="00B22B7B" w:rsidRDefault="00B22B7B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Советник </w:t>
      </w:r>
      <w:r w:rsidR="00011980">
        <w:rPr>
          <w:sz w:val="44"/>
          <w:szCs w:val="44"/>
        </w:rPr>
        <w:t>открывает 1 ордер и больше не открывает</w:t>
      </w:r>
      <w:r w:rsidR="00011980" w:rsidRPr="00011980">
        <w:rPr>
          <w:sz w:val="44"/>
          <w:szCs w:val="44"/>
        </w:rPr>
        <w:t xml:space="preserve"> </w:t>
      </w:r>
      <w:r w:rsidR="00011980">
        <w:rPr>
          <w:sz w:val="44"/>
          <w:szCs w:val="44"/>
        </w:rPr>
        <w:t xml:space="preserve">до </w:t>
      </w:r>
      <w:r w:rsidR="00011980">
        <w:rPr>
          <w:sz w:val="44"/>
          <w:szCs w:val="44"/>
          <w:lang w:val="en-US"/>
        </w:rPr>
        <w:t>SL</w:t>
      </w:r>
      <w:r w:rsidR="00011980" w:rsidRPr="00011980">
        <w:rPr>
          <w:sz w:val="44"/>
          <w:szCs w:val="44"/>
        </w:rPr>
        <w:t xml:space="preserve"> </w:t>
      </w:r>
      <w:r w:rsidR="00011980">
        <w:rPr>
          <w:sz w:val="44"/>
          <w:szCs w:val="44"/>
        </w:rPr>
        <w:t xml:space="preserve">или </w:t>
      </w:r>
      <w:r w:rsidR="00011980">
        <w:rPr>
          <w:sz w:val="44"/>
          <w:szCs w:val="44"/>
          <w:lang w:val="en-US"/>
        </w:rPr>
        <w:t>TP</w:t>
      </w:r>
      <w:r w:rsidR="00011980" w:rsidRPr="00011980">
        <w:rPr>
          <w:sz w:val="44"/>
          <w:szCs w:val="44"/>
        </w:rPr>
        <w:t>/</w:t>
      </w:r>
      <w:r w:rsidR="00011980">
        <w:rPr>
          <w:sz w:val="44"/>
          <w:szCs w:val="44"/>
        </w:rPr>
        <w:t>советник берет все сигналы</w:t>
      </w:r>
      <w:r>
        <w:rPr>
          <w:sz w:val="44"/>
          <w:szCs w:val="44"/>
        </w:rPr>
        <w:t>. (</w:t>
      </w:r>
      <w:r w:rsidR="00011980">
        <w:rPr>
          <w:color w:val="FF0000"/>
          <w:sz w:val="44"/>
          <w:szCs w:val="44"/>
          <w:lang w:val="en-US"/>
        </w:rPr>
        <w:t>true</w:t>
      </w:r>
      <w:r w:rsidR="00011980" w:rsidRPr="00011980">
        <w:rPr>
          <w:color w:val="FF0000"/>
          <w:sz w:val="44"/>
          <w:szCs w:val="44"/>
        </w:rPr>
        <w:t>/</w:t>
      </w:r>
      <w:r w:rsidR="00011980">
        <w:rPr>
          <w:color w:val="FF0000"/>
          <w:sz w:val="44"/>
          <w:szCs w:val="44"/>
          <w:lang w:val="en-US"/>
        </w:rPr>
        <w:t xml:space="preserve">false </w:t>
      </w:r>
      <w:r w:rsidR="00011980">
        <w:rPr>
          <w:color w:val="FF0000"/>
          <w:sz w:val="44"/>
          <w:szCs w:val="44"/>
        </w:rPr>
        <w:t>или 1</w:t>
      </w:r>
      <w:r w:rsidR="00011980">
        <w:rPr>
          <w:color w:val="FF0000"/>
          <w:sz w:val="44"/>
          <w:szCs w:val="44"/>
          <w:lang w:val="en-US"/>
        </w:rPr>
        <w:t>/0</w:t>
      </w:r>
      <w:r>
        <w:rPr>
          <w:sz w:val="44"/>
          <w:szCs w:val="44"/>
        </w:rPr>
        <w:t>)</w:t>
      </w:r>
    </w:p>
    <w:p w:rsidR="00E93C5E" w:rsidRDefault="00E93C5E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  <w:lang w:val="en-US"/>
        </w:rPr>
        <w:t>SL</w:t>
      </w:r>
      <w:r w:rsidRPr="00E93C5E">
        <w:rPr>
          <w:sz w:val="44"/>
          <w:szCs w:val="44"/>
        </w:rPr>
        <w:t xml:space="preserve"> </w:t>
      </w:r>
      <w:r>
        <w:rPr>
          <w:sz w:val="44"/>
          <w:szCs w:val="44"/>
          <w:lang w:val="en-US"/>
        </w:rPr>
        <w:t>TP</w:t>
      </w:r>
      <w:r w:rsidRPr="00E93C5E">
        <w:rPr>
          <w:sz w:val="44"/>
          <w:szCs w:val="44"/>
        </w:rPr>
        <w:t xml:space="preserve"> </w:t>
      </w:r>
      <w:r>
        <w:rPr>
          <w:sz w:val="44"/>
          <w:szCs w:val="44"/>
        </w:rPr>
        <w:t>(</w:t>
      </w:r>
      <w:r w:rsidRPr="00E93C5E">
        <w:rPr>
          <w:color w:val="FF0000"/>
          <w:sz w:val="44"/>
          <w:szCs w:val="44"/>
        </w:rPr>
        <w:t>задаваемый параметр</w:t>
      </w:r>
      <w:r>
        <w:rPr>
          <w:sz w:val="44"/>
          <w:szCs w:val="44"/>
        </w:rPr>
        <w:t>) 5ти знак</w:t>
      </w:r>
    </w:p>
    <w:p w:rsidR="00E93C5E" w:rsidRDefault="00E93C5E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Лотаж</w:t>
      </w:r>
      <w:proofErr w:type="spellEnd"/>
      <w:r>
        <w:rPr>
          <w:sz w:val="44"/>
          <w:szCs w:val="44"/>
        </w:rPr>
        <w:t xml:space="preserve"> от 0.01 </w:t>
      </w:r>
      <w:r w:rsidRPr="00E93C5E">
        <w:rPr>
          <w:color w:val="FF0000"/>
          <w:sz w:val="44"/>
          <w:szCs w:val="44"/>
        </w:rPr>
        <w:t>задавае</w:t>
      </w:r>
      <w:r w:rsidR="00011980">
        <w:rPr>
          <w:color w:val="FF0000"/>
          <w:sz w:val="44"/>
          <w:szCs w:val="44"/>
        </w:rPr>
        <w:t>м</w:t>
      </w:r>
      <w:r w:rsidRPr="00E93C5E">
        <w:rPr>
          <w:color w:val="FF0000"/>
          <w:sz w:val="44"/>
          <w:szCs w:val="44"/>
        </w:rPr>
        <w:t>ый параметр</w:t>
      </w:r>
    </w:p>
    <w:p w:rsidR="001802E4" w:rsidRDefault="00E93C5E" w:rsidP="00C32ED3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proofErr w:type="spellStart"/>
      <w:r>
        <w:rPr>
          <w:sz w:val="44"/>
          <w:szCs w:val="44"/>
        </w:rPr>
        <w:t>Мартингейл</w:t>
      </w:r>
      <w:proofErr w:type="spellEnd"/>
      <w:r w:rsidR="001802E4">
        <w:rPr>
          <w:sz w:val="44"/>
          <w:szCs w:val="44"/>
        </w:rPr>
        <w:t>,</w:t>
      </w:r>
      <w:r>
        <w:rPr>
          <w:sz w:val="44"/>
          <w:szCs w:val="44"/>
        </w:rPr>
        <w:t xml:space="preserve"> множитель</w:t>
      </w:r>
      <w:r w:rsidR="00C913C6">
        <w:rPr>
          <w:sz w:val="44"/>
          <w:szCs w:val="44"/>
        </w:rPr>
        <w:t xml:space="preserve"> лота</w:t>
      </w:r>
      <w:r>
        <w:rPr>
          <w:sz w:val="44"/>
          <w:szCs w:val="44"/>
        </w:rPr>
        <w:t xml:space="preserve"> после проигрыш</w:t>
      </w:r>
      <w:proofErr w:type="gramStart"/>
      <w:r>
        <w:rPr>
          <w:sz w:val="44"/>
          <w:szCs w:val="44"/>
        </w:rPr>
        <w:t>а(</w:t>
      </w:r>
      <w:proofErr w:type="gramEnd"/>
      <w:r w:rsidRPr="00E93C5E">
        <w:rPr>
          <w:color w:val="FF0000"/>
          <w:sz w:val="44"/>
          <w:szCs w:val="44"/>
        </w:rPr>
        <w:t>задаваемый параметр</w:t>
      </w:r>
      <w:r>
        <w:rPr>
          <w:sz w:val="44"/>
          <w:szCs w:val="44"/>
        </w:rPr>
        <w:t xml:space="preserve">), </w:t>
      </w:r>
      <w:r w:rsidRPr="00C32ED3">
        <w:rPr>
          <w:sz w:val="44"/>
          <w:szCs w:val="44"/>
        </w:rPr>
        <w:t xml:space="preserve">при 0 или </w:t>
      </w:r>
      <w:r w:rsidRPr="00C32ED3">
        <w:rPr>
          <w:sz w:val="44"/>
          <w:szCs w:val="44"/>
          <w:lang w:val="en-US"/>
        </w:rPr>
        <w:t>false</w:t>
      </w:r>
      <w:r w:rsidRPr="00C32ED3">
        <w:rPr>
          <w:sz w:val="44"/>
          <w:szCs w:val="44"/>
        </w:rPr>
        <w:t xml:space="preserve"> </w:t>
      </w:r>
      <w:proofErr w:type="spellStart"/>
      <w:r w:rsidRPr="00C32ED3">
        <w:rPr>
          <w:sz w:val="44"/>
          <w:szCs w:val="44"/>
        </w:rPr>
        <w:t>мартин</w:t>
      </w:r>
      <w:proofErr w:type="spellEnd"/>
      <w:r w:rsidRPr="00C32ED3">
        <w:rPr>
          <w:sz w:val="44"/>
          <w:szCs w:val="44"/>
        </w:rPr>
        <w:t xml:space="preserve"> не включается</w:t>
      </w:r>
      <w:r w:rsidR="00C32ED3">
        <w:rPr>
          <w:sz w:val="44"/>
          <w:szCs w:val="44"/>
        </w:rPr>
        <w:t xml:space="preserve">. </w:t>
      </w:r>
    </w:p>
    <w:p w:rsidR="00E93C5E" w:rsidRDefault="00C32ED3" w:rsidP="00C32ED3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 w:rsidRPr="00C32ED3">
        <w:rPr>
          <w:sz w:val="44"/>
          <w:szCs w:val="44"/>
        </w:rPr>
        <w:t>Количество шагов</w:t>
      </w:r>
      <w:r>
        <w:rPr>
          <w:sz w:val="44"/>
          <w:szCs w:val="44"/>
        </w:rPr>
        <w:t xml:space="preserve"> (</w:t>
      </w:r>
      <w:r w:rsidRPr="00C32ED3">
        <w:rPr>
          <w:color w:val="FF0000"/>
          <w:sz w:val="44"/>
          <w:szCs w:val="44"/>
        </w:rPr>
        <w:t>задаваемый параметр</w:t>
      </w:r>
      <w:r>
        <w:rPr>
          <w:color w:val="FF0000"/>
          <w:sz w:val="44"/>
          <w:szCs w:val="44"/>
        </w:rPr>
        <w:t>)</w:t>
      </w:r>
      <w:r>
        <w:rPr>
          <w:sz w:val="44"/>
          <w:szCs w:val="44"/>
        </w:rPr>
        <w:t>, после определенного шаг</w:t>
      </w:r>
      <w:proofErr w:type="gramStart"/>
      <w:r>
        <w:rPr>
          <w:sz w:val="44"/>
          <w:szCs w:val="44"/>
        </w:rPr>
        <w:t>а(</w:t>
      </w:r>
      <w:proofErr w:type="gramEnd"/>
      <w:r>
        <w:rPr>
          <w:sz w:val="44"/>
          <w:szCs w:val="44"/>
        </w:rPr>
        <w:t>проигрыша) сделки  открываются с начальным лотом 0.01</w:t>
      </w:r>
      <w:r w:rsidR="00FA3A8F">
        <w:rPr>
          <w:sz w:val="44"/>
          <w:szCs w:val="44"/>
        </w:rPr>
        <w:t>,</w:t>
      </w:r>
      <w:r>
        <w:rPr>
          <w:sz w:val="44"/>
          <w:szCs w:val="44"/>
        </w:rPr>
        <w:t xml:space="preserve"> а </w:t>
      </w:r>
      <w:proofErr w:type="spellStart"/>
      <w:r>
        <w:rPr>
          <w:sz w:val="44"/>
          <w:szCs w:val="44"/>
        </w:rPr>
        <w:t>мартин</w:t>
      </w:r>
      <w:proofErr w:type="spellEnd"/>
      <w:r>
        <w:rPr>
          <w:sz w:val="44"/>
          <w:szCs w:val="44"/>
        </w:rPr>
        <w:t xml:space="preserve"> отключается.</w:t>
      </w:r>
    </w:p>
    <w:p w:rsidR="00011980" w:rsidRDefault="00011980" w:rsidP="00C32ED3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lastRenderedPageBreak/>
        <w:t xml:space="preserve"> </w:t>
      </w:r>
      <w:proofErr w:type="spellStart"/>
      <w:r>
        <w:rPr>
          <w:sz w:val="44"/>
          <w:szCs w:val="44"/>
        </w:rPr>
        <w:t>Безубыток</w:t>
      </w:r>
      <w:proofErr w:type="spellEnd"/>
      <w:r>
        <w:rPr>
          <w:sz w:val="44"/>
          <w:szCs w:val="44"/>
        </w:rPr>
        <w:t xml:space="preserve"> по достижении определенного количества пункто</w:t>
      </w:r>
      <w:proofErr w:type="gramStart"/>
      <w:r>
        <w:rPr>
          <w:sz w:val="44"/>
          <w:szCs w:val="44"/>
        </w:rPr>
        <w:t>в(</w:t>
      </w:r>
      <w:proofErr w:type="gramEnd"/>
      <w:r w:rsidRPr="00011980">
        <w:rPr>
          <w:color w:val="FF0000"/>
          <w:sz w:val="44"/>
          <w:szCs w:val="44"/>
        </w:rPr>
        <w:t xml:space="preserve">кол-во </w:t>
      </w:r>
      <w:proofErr w:type="spellStart"/>
      <w:r w:rsidRPr="00011980">
        <w:rPr>
          <w:color w:val="FF0000"/>
          <w:sz w:val="44"/>
          <w:szCs w:val="44"/>
        </w:rPr>
        <w:t>пп</w:t>
      </w:r>
      <w:proofErr w:type="spellEnd"/>
      <w:r>
        <w:rPr>
          <w:color w:val="FF0000"/>
          <w:sz w:val="44"/>
          <w:szCs w:val="44"/>
        </w:rPr>
        <w:t xml:space="preserve"> 5знак</w:t>
      </w:r>
      <w:r w:rsidRPr="00011980">
        <w:rPr>
          <w:color w:val="FF0000"/>
          <w:sz w:val="44"/>
          <w:szCs w:val="44"/>
        </w:rPr>
        <w:t xml:space="preserve"> задаваемый параметр, если 0 то без </w:t>
      </w:r>
      <w:proofErr w:type="spellStart"/>
      <w:r w:rsidRPr="00011980">
        <w:rPr>
          <w:color w:val="FF0000"/>
          <w:sz w:val="44"/>
          <w:szCs w:val="44"/>
        </w:rPr>
        <w:t>безубытка</w:t>
      </w:r>
      <w:proofErr w:type="spellEnd"/>
      <w:r>
        <w:rPr>
          <w:sz w:val="44"/>
          <w:szCs w:val="44"/>
        </w:rPr>
        <w:t>)</w:t>
      </w:r>
    </w:p>
    <w:p w:rsidR="00011980" w:rsidRPr="00C32ED3" w:rsidRDefault="00011980" w:rsidP="00C32ED3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Уровень </w:t>
      </w:r>
      <w:proofErr w:type="spellStart"/>
      <w:r>
        <w:rPr>
          <w:sz w:val="44"/>
          <w:szCs w:val="44"/>
        </w:rPr>
        <w:t>безубытка</w:t>
      </w:r>
      <w:proofErr w:type="spellEnd"/>
      <w:r>
        <w:rPr>
          <w:sz w:val="44"/>
          <w:szCs w:val="44"/>
        </w:rPr>
        <w:t xml:space="preserve"> в </w:t>
      </w:r>
      <w:proofErr w:type="spellStart"/>
      <w:r>
        <w:rPr>
          <w:sz w:val="44"/>
          <w:szCs w:val="44"/>
        </w:rPr>
        <w:t>пп</w:t>
      </w:r>
      <w:proofErr w:type="spellEnd"/>
      <w:r>
        <w:rPr>
          <w:sz w:val="44"/>
          <w:szCs w:val="44"/>
        </w:rPr>
        <w:t xml:space="preserve"> 5знак.</w:t>
      </w:r>
    </w:p>
    <w:p w:rsidR="00C32ED3" w:rsidRPr="00E93C5E" w:rsidRDefault="00C32ED3" w:rsidP="00C32ED3">
      <w:pPr>
        <w:pStyle w:val="a3"/>
        <w:rPr>
          <w:color w:val="0070C0"/>
          <w:sz w:val="44"/>
          <w:szCs w:val="44"/>
        </w:rPr>
      </w:pPr>
    </w:p>
    <w:p w:rsidR="00011980" w:rsidRDefault="00B22B7B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 Вход:</w:t>
      </w:r>
      <w:r w:rsidR="00011980">
        <w:rPr>
          <w:sz w:val="44"/>
          <w:szCs w:val="44"/>
        </w:rPr>
        <w:t xml:space="preserve"> </w:t>
      </w:r>
    </w:p>
    <w:p w:rsidR="00011980" w:rsidRDefault="00011980" w:rsidP="00011980">
      <w:pPr>
        <w:pStyle w:val="a3"/>
        <w:rPr>
          <w:sz w:val="44"/>
          <w:szCs w:val="44"/>
        </w:rPr>
      </w:pPr>
    </w:p>
    <w:p w:rsidR="00402350" w:rsidRDefault="00402350" w:rsidP="00011980">
      <w:pPr>
        <w:pStyle w:val="a3"/>
        <w:rPr>
          <w:sz w:val="44"/>
          <w:szCs w:val="44"/>
        </w:rPr>
      </w:pPr>
      <w:r>
        <w:rPr>
          <w:sz w:val="44"/>
          <w:szCs w:val="44"/>
        </w:rPr>
        <w:t>Вход по индикатору и заданным параметрам.</w:t>
      </w:r>
    </w:p>
    <w:p w:rsidR="00402350" w:rsidRDefault="00402350" w:rsidP="00402350">
      <w:pPr>
        <w:pStyle w:val="a3"/>
        <w:ind w:left="0" w:hanging="426"/>
        <w:rPr>
          <w:sz w:val="44"/>
          <w:szCs w:val="44"/>
        </w:rPr>
      </w:pPr>
      <w:r>
        <w:rPr>
          <w:noProof/>
          <w:sz w:val="44"/>
          <w:szCs w:val="44"/>
          <w:lang w:eastAsia="ru-RU"/>
        </w:rPr>
        <w:drawing>
          <wp:inline distT="0" distB="0" distL="0" distR="0" wp14:anchorId="6957635F" wp14:editId="588C33B6">
            <wp:extent cx="7280392" cy="3676650"/>
            <wp:effectExtent l="0" t="0" r="0" b="0"/>
            <wp:docPr id="1" name="Рисунок 1" descr="C:\Users\Zhestya\Desktop\Бабы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estya\Desktop\Бабы\12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392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350" w:rsidRDefault="00402350" w:rsidP="00402350"/>
    <w:p w:rsidR="00402350" w:rsidRPr="00402350" w:rsidRDefault="00402350" w:rsidP="00402350">
      <w:pPr>
        <w:rPr>
          <w:sz w:val="32"/>
        </w:rPr>
      </w:pPr>
      <w:r w:rsidRPr="00402350">
        <w:rPr>
          <w:sz w:val="32"/>
        </w:rPr>
        <w:t>Принцип работы на всякий случай: Встроенный зигзаг рисует вершину и линию входа, если цена пробивает или касается линии, то открывается сделка в сторону пробоя.</w:t>
      </w:r>
      <w:bookmarkStart w:id="0" w:name="_GoBack"/>
      <w:bookmarkEnd w:id="0"/>
    </w:p>
    <w:sectPr w:rsidR="00402350" w:rsidRPr="00402350" w:rsidSect="00F5457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E7F8B"/>
    <w:multiLevelType w:val="hybridMultilevel"/>
    <w:tmpl w:val="55A4F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7B"/>
    <w:rsid w:val="00011980"/>
    <w:rsid w:val="001802E4"/>
    <w:rsid w:val="00244B8F"/>
    <w:rsid w:val="00402350"/>
    <w:rsid w:val="00B030D7"/>
    <w:rsid w:val="00B22B7B"/>
    <w:rsid w:val="00C32ED3"/>
    <w:rsid w:val="00C913C6"/>
    <w:rsid w:val="00CA1BD4"/>
    <w:rsid w:val="00E93C5E"/>
    <w:rsid w:val="00F5457E"/>
    <w:rsid w:val="00FA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B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4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B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4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2017-11-07T19:09:00Z</dcterms:created>
  <dcterms:modified xsi:type="dcterms:W3CDTF">2017-11-07T19:09:00Z</dcterms:modified>
</cp:coreProperties>
</file>